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9528.999999999998" w:type="dxa"/>
        <w:jc w:val="left"/>
        <w:tblLayout w:type="fixed"/>
        <w:tblLook w:val="0000"/>
      </w:tblPr>
      <w:tblGrid>
        <w:gridCol w:w="2013"/>
        <w:gridCol w:w="5468"/>
        <w:gridCol w:w="2048"/>
        <w:tblGridChange w:id="0">
          <w:tblGrid>
            <w:gridCol w:w="2013"/>
            <w:gridCol w:w="5468"/>
            <w:gridCol w:w="204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283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C.P.I.A. – Provincia di IMPERIA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Viale Rimembranze, 31 – 18100  IMPERIA - Tel. 0183/969909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C.F. 90088810081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Imperia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Viale Rimembranze, 31  Tel. 0183/969909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i w:val="1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immm04500q@istruzione.it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i w:val="1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immm04500q@pec.istruzione.it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283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 SHADOWING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CEAD Santa Cruz de Tenerife Mercedes Pinto– CPIA Imperia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March-14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March 2023)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Systematize co-education, equality, inclusion, diversity and the prevention of gender violence, through activities and exchange of experiences.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Objective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Promote actions for the development and acquisition of students' linguistic communication skills, with the exchange of communications in Spanish, English or Italian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Objective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Identify, know, disseminate, value and promote the use and enjoyment of the historical, natural, social and cultural heritage of the Canary Islands and Europe.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Objective. 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To develop strategies to fill gaps and expand the digital knowledge of the educational community in e-learning, as well as to bridge the digital divide.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6.0" w:type="dxa"/>
        <w:jc w:val="left"/>
        <w:tblInd w:w="-55.0" w:type="dxa"/>
        <w:tblLayout w:type="fixed"/>
        <w:tblLook w:val="0000"/>
      </w:tblPr>
      <w:tblGrid>
        <w:gridCol w:w="2025"/>
        <w:gridCol w:w="1575"/>
        <w:gridCol w:w="1219"/>
        <w:gridCol w:w="1515"/>
        <w:gridCol w:w="1732"/>
        <w:gridCol w:w="1600"/>
        <w:tblGridChange w:id="0">
          <w:tblGrid>
            <w:gridCol w:w="2025"/>
            <w:gridCol w:w="1575"/>
            <w:gridCol w:w="1219"/>
            <w:gridCol w:w="1515"/>
            <w:gridCol w:w="1732"/>
            <w:gridCol w:w="16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09/03/23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giovedì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10/03/23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venerdì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11/03/23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sabato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12/03/23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domenica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13/03/23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lunedì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14/03/23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martedì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Lesson in English language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Visit historical side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Parasio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Imperia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 Villa Faravelli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Presentation Colleagues CPIA Imperia and meeting with the Director and the Mayor of Imperia city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Afternoon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Lesson in Italian Language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Brain storming and discussion.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Sharing experiences with colleagues CPIA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Equality, inclusion, diversity and the prevention of gender violence -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Presentation projects of the CPIA school against the violence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(Barcellona-Natta-Giannini)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Visit Villa Grock with guide Imperia –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Meeting with the Director and the Mayor of Imperia city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Afternoon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Lesson in English Language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Visit Genova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the day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Identify, know, disseminate, value and promote the use and enjoyment of the historical, natural, social and cultural heritage of the Europe.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Visit Monaco and Nice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the day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Identify, know, disseminate, value and promote the use and enjoyment of the historical, natural, social and cultural heritage of the Europe.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Morning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Visit historical side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Pigna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Sanremo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Afternoon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Visit CPIA Sanremo and presentation with colleague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Lesson in Italian language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Lesson ICT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Visit Villa Nobel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Afternoon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Lesson in English Language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Brain storming and discussion.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Sharing experiences with colleagues CPIA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LESSONS SCHEDULE</w:t>
      </w:r>
      <w:r w:rsidDel="00000000" w:rsidR="00000000" w:rsidRPr="00000000">
        <w:rPr>
          <w:rtl w:val="0"/>
        </w:rPr>
      </w:r>
    </w:p>
    <w:tbl>
      <w:tblPr>
        <w:tblStyle w:val="Table3"/>
        <w:tblW w:w="9669.999999999998" w:type="dxa"/>
        <w:jc w:val="left"/>
        <w:tblInd w:w="-55.0" w:type="dxa"/>
        <w:tblLayout w:type="fixed"/>
        <w:tblLook w:val="0000"/>
      </w:tblPr>
      <w:tblGrid>
        <w:gridCol w:w="2093"/>
        <w:gridCol w:w="2531"/>
        <w:gridCol w:w="2812"/>
        <w:gridCol w:w="2234"/>
        <w:tblGridChange w:id="0">
          <w:tblGrid>
            <w:gridCol w:w="2093"/>
            <w:gridCol w:w="2531"/>
            <w:gridCol w:w="2812"/>
            <w:gridCol w:w="2234"/>
          </w:tblGrid>
        </w:tblGridChange>
      </w:tblGrid>
      <w:tr>
        <w:trPr>
          <w:cantSplit w:val="0"/>
          <w:trHeight w:val="7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09/03/23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giovedì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10/03/23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venerdì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13/3/23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14/03/23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Lesson Dalmazzo (10-12)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Lesson Barcellona/Montaldi (15-17)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Promote actions for the development and acquisition of students' linguistic communication skills, with the exchange of communications in Spanish, English or Italian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Lesson Dalmazzo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(15-17)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Promote actions for the development and acquisition of students' linguistic communication skills, with the exchange of communications in Spanish, English or Italian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Lesson Boni e Cavallo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(16-19)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develop strategies to fill gaps and expand the digital knowledge of the educational community in e-learning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LessonCarrocci (17-19)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Promote actions for the development and acquisition of students' linguistic communication skills, with the exchange of communications in Spanish, English or Italian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footerReference r:id="rId13" w:type="even"/>
      <w:pgSz w:h="16838" w:w="11906" w:orient="portrait"/>
      <w:pgMar w:bottom="1134" w:top="2613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Erasmus Plus Program </w:t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CODICE PROGETTO: 2022-1-|T02- KA121-ADU-000056988 </w:t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CUP: I54C22001060001, </w:t>
    </w:r>
  </w:p>
  <w:p w:rsidR="00000000" w:rsidDel="00000000" w:rsidP="00000000" w:rsidRDefault="00000000" w:rsidRPr="00000000" w14:paraId="0000008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OID:E10262454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edefinito">
    <w:name w:val="Predefinito"/>
    <w:next w:val="Predefinit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Intestazione">
    <w:name w:val="Intestazione"/>
    <w:basedOn w:val="Predefinito"/>
    <w:next w:val="Corpotes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it-IT"/>
    </w:rPr>
  </w:style>
  <w:style w:type="paragraph" w:styleId="Corpotesto">
    <w:name w:val="Corpo testo"/>
    <w:basedOn w:val="Predefinito"/>
    <w:next w:val="Corpotesto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Didascalia">
    <w:name w:val="Didascalia"/>
    <w:basedOn w:val="Predefinito"/>
    <w:next w:val="Didascali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Indice">
    <w:name w:val="Indice"/>
    <w:basedOn w:val="Predefinito"/>
    <w:next w:val="I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Contenutotabella">
    <w:name w:val="Contenuto tabella"/>
    <w:basedOn w:val="Predefinito"/>
    <w:next w:val="Contenutotabel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Arial Unicode MS" w:eastAsia="Arial Unicode MS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Citazione">
    <w:name w:val="Citazione"/>
    <w:basedOn w:val="Predefinito"/>
    <w:next w:val="Citazione"/>
    <w:autoRedefine w:val="0"/>
    <w:hidden w:val="0"/>
    <w:qFormat w:val="0"/>
    <w:pPr>
      <w:widowControl w:val="0"/>
      <w:suppressAutoHyphens w:val="0"/>
      <w:bidi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Rigad'intestazione">
    <w:name w:val="Riga d'intestazione"/>
    <w:basedOn w:val="Predefinito"/>
    <w:next w:val="Rigad'intestazione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Pièdipagina">
    <w:name w:val="Piè di pagina"/>
    <w:basedOn w:val="Predefinito"/>
    <w:next w:val="Pièdipagina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mmm04500q@istruzione.it" TargetMode="External"/><Relationship Id="rId8" Type="http://schemas.openxmlformats.org/officeDocument/2006/relationships/hyperlink" Target="mailto:immm04500q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7eRoad4HBYX7eGs4N0/LPkID5w==">AMUW2mX5/CKjzk5DgBvvP3Q67R53EP1a80H59OznxrqwHbx8igzLoe1h7kVp15FDI1Zd8xvE/Z+g9Yes1yCAfHrGdRDSddZYULg7kDlBvALmK4j3g51kw58=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2023-01-19T13:32:46Z</dcterms:created>
  <dc:creator>Federica Natta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